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8C" w:rsidRPr="009A1EA2" w:rsidRDefault="009A1EA2" w:rsidP="004E438C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9A1EA2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ОАО «Мельница»</w:t>
      </w:r>
    </w:p>
    <w:p w:rsidR="009A1EA2" w:rsidRPr="009A1EA2" w:rsidRDefault="009A1EA2" w:rsidP="004E43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1EA2">
        <w:rPr>
          <w:rFonts w:ascii="Arial" w:hAnsi="Arial" w:cs="Arial"/>
          <w:sz w:val="20"/>
          <w:szCs w:val="20"/>
        </w:rPr>
        <w:t>Отдел заготовки зерна: 644082, Россия, Омск, ул. Сибирская 47</w:t>
      </w:r>
    </w:p>
    <w:p w:rsidR="009A1EA2" w:rsidRPr="009A1EA2" w:rsidRDefault="009A1EA2" w:rsidP="004E43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1EA2">
        <w:rPr>
          <w:rFonts w:ascii="Arial" w:hAnsi="Arial" w:cs="Arial"/>
          <w:sz w:val="20"/>
          <w:szCs w:val="20"/>
        </w:rPr>
        <w:t>Тел./факс: (3812) 55-14-72, (3812) 55-79-08, (3812) 55-12-46</w:t>
      </w:r>
      <w:r w:rsidR="004E438C">
        <w:rPr>
          <w:rFonts w:ascii="Arial" w:hAnsi="Arial" w:cs="Arial"/>
          <w:sz w:val="20"/>
          <w:szCs w:val="20"/>
        </w:rPr>
        <w:t xml:space="preserve"> (факс), +7-</w:t>
      </w:r>
      <w:r w:rsidRPr="009A1EA2">
        <w:rPr>
          <w:rFonts w:ascii="Arial" w:hAnsi="Arial" w:cs="Arial"/>
          <w:sz w:val="20"/>
          <w:szCs w:val="20"/>
        </w:rPr>
        <w:t>923</w:t>
      </w:r>
      <w:r w:rsidR="004E438C">
        <w:rPr>
          <w:rFonts w:ascii="Arial" w:hAnsi="Arial" w:cs="Arial"/>
          <w:sz w:val="20"/>
          <w:szCs w:val="20"/>
        </w:rPr>
        <w:t>-</w:t>
      </w:r>
      <w:r w:rsidRPr="009A1EA2">
        <w:rPr>
          <w:rFonts w:ascii="Arial" w:hAnsi="Arial" w:cs="Arial"/>
          <w:sz w:val="20"/>
          <w:szCs w:val="20"/>
        </w:rPr>
        <w:t>680</w:t>
      </w:r>
      <w:r w:rsidR="004E438C">
        <w:rPr>
          <w:rFonts w:ascii="Arial" w:hAnsi="Arial" w:cs="Arial"/>
          <w:sz w:val="20"/>
          <w:szCs w:val="20"/>
        </w:rPr>
        <w:t>-</w:t>
      </w:r>
      <w:r w:rsidRPr="009A1EA2">
        <w:rPr>
          <w:rFonts w:ascii="Arial" w:hAnsi="Arial" w:cs="Arial"/>
          <w:sz w:val="20"/>
          <w:szCs w:val="20"/>
        </w:rPr>
        <w:t>77</w:t>
      </w:r>
      <w:r w:rsidR="004E438C">
        <w:rPr>
          <w:rFonts w:ascii="Arial" w:hAnsi="Arial" w:cs="Arial"/>
          <w:sz w:val="20"/>
          <w:szCs w:val="20"/>
        </w:rPr>
        <w:t>-</w:t>
      </w:r>
      <w:r w:rsidRPr="009A1EA2">
        <w:rPr>
          <w:rFonts w:ascii="Arial" w:hAnsi="Arial" w:cs="Arial"/>
          <w:sz w:val="20"/>
          <w:szCs w:val="20"/>
        </w:rPr>
        <w:t>83</w:t>
      </w:r>
    </w:p>
    <w:p w:rsidR="009A1EA2" w:rsidRPr="009A1EA2" w:rsidRDefault="009A1EA2" w:rsidP="004E43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1EA2">
        <w:rPr>
          <w:rFonts w:ascii="Arial" w:hAnsi="Arial" w:cs="Arial"/>
          <w:sz w:val="20"/>
          <w:szCs w:val="20"/>
        </w:rPr>
        <w:t xml:space="preserve">Руководитель отдела – </w:t>
      </w:r>
      <w:proofErr w:type="spellStart"/>
      <w:r w:rsidRPr="009A1EA2">
        <w:rPr>
          <w:rFonts w:ascii="Arial" w:hAnsi="Arial" w:cs="Arial"/>
          <w:sz w:val="20"/>
          <w:szCs w:val="20"/>
        </w:rPr>
        <w:t>Котелевский</w:t>
      </w:r>
      <w:proofErr w:type="spellEnd"/>
      <w:r w:rsidRPr="009A1EA2">
        <w:rPr>
          <w:rFonts w:ascii="Arial" w:hAnsi="Arial" w:cs="Arial"/>
          <w:sz w:val="20"/>
          <w:szCs w:val="20"/>
        </w:rPr>
        <w:t xml:space="preserve"> Юрий Игоревич</w:t>
      </w:r>
    </w:p>
    <w:p w:rsidR="009A1EA2" w:rsidRDefault="004E438C" w:rsidP="004E438C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95885</wp:posOffset>
            </wp:positionV>
            <wp:extent cx="1800225" cy="118223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82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164" w:rsidRDefault="009A1EA2" w:rsidP="009A1EA2">
      <w:pPr>
        <w:jc w:val="center"/>
        <w:rPr>
          <w:rFonts w:ascii="Arial" w:hAnsi="Arial" w:cs="Arial"/>
          <w:sz w:val="44"/>
          <w:szCs w:val="44"/>
        </w:rPr>
      </w:pPr>
      <w:r w:rsidRPr="009A1EA2">
        <w:rPr>
          <w:rFonts w:ascii="Arial" w:hAnsi="Arial" w:cs="Arial"/>
          <w:sz w:val="44"/>
          <w:szCs w:val="44"/>
        </w:rPr>
        <w:t>Прайс</w:t>
      </w:r>
    </w:p>
    <w:p w:rsidR="004E438C" w:rsidRDefault="004E438C" w:rsidP="009A1EA2">
      <w:pPr>
        <w:jc w:val="center"/>
        <w:rPr>
          <w:rFonts w:ascii="Arial" w:hAnsi="Arial" w:cs="Arial"/>
          <w:sz w:val="44"/>
          <w:szCs w:val="44"/>
        </w:rPr>
      </w:pPr>
    </w:p>
    <w:p w:rsidR="00EB75A2" w:rsidRPr="00EB75A2" w:rsidRDefault="006E4F5C" w:rsidP="00EB75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="00EB75A2" w:rsidRPr="00EB75A2">
        <w:rPr>
          <w:rFonts w:ascii="Arial" w:hAnsi="Arial" w:cs="Arial"/>
          <w:sz w:val="20"/>
          <w:szCs w:val="20"/>
        </w:rPr>
        <w:t>.</w:t>
      </w:r>
      <w:r w:rsidR="00EC780C">
        <w:rPr>
          <w:rFonts w:ascii="Arial" w:hAnsi="Arial" w:cs="Arial"/>
          <w:sz w:val="20"/>
          <w:szCs w:val="20"/>
        </w:rPr>
        <w:t>10</w:t>
      </w:r>
      <w:r w:rsidR="00EB75A2" w:rsidRPr="00EB75A2">
        <w:rPr>
          <w:rFonts w:ascii="Arial" w:hAnsi="Arial" w:cs="Arial"/>
          <w:sz w:val="20"/>
          <w:szCs w:val="20"/>
        </w:rPr>
        <w:t>.2020</w:t>
      </w:r>
    </w:p>
    <w:bookmarkStart w:id="0" w:name="_MON_1659878513"/>
    <w:bookmarkEnd w:id="0"/>
    <w:p w:rsidR="009A1EA2" w:rsidRDefault="00E25558">
      <w:r>
        <w:object w:dxaOrig="10322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8pt;height:159pt" o:ole="">
            <v:imagedata r:id="rId7" o:title=""/>
          </v:shape>
          <o:OLEObject Type="Embed" ProgID="Excel.Sheet.12" ShapeID="_x0000_i1032" DrawAspect="Content" ObjectID="_1665313377" r:id="rId8"/>
        </w:object>
      </w:r>
    </w:p>
    <w:p w:rsidR="00E25558" w:rsidRPr="00E25558" w:rsidRDefault="00E25558" w:rsidP="00E25558">
      <w:pPr>
        <w:spacing w:after="0" w:line="240" w:lineRule="atLeast"/>
        <w:jc w:val="right"/>
        <w:rPr>
          <w:rFonts w:ascii="Arial" w:hAnsi="Arial" w:cs="Arial"/>
          <w:sz w:val="18"/>
          <w:szCs w:val="18"/>
        </w:rPr>
      </w:pPr>
      <w:r w:rsidRPr="00E25558">
        <w:rPr>
          <w:rFonts w:ascii="Arial" w:hAnsi="Arial" w:cs="Arial"/>
          <w:sz w:val="18"/>
          <w:szCs w:val="18"/>
        </w:rPr>
        <w:t>Цена за 3-4 класс указана за пшеницу с ЧП не ниже 250 сек.</w:t>
      </w:r>
    </w:p>
    <w:p w:rsidR="00E25558" w:rsidRPr="00E25558" w:rsidRDefault="00E25558" w:rsidP="00E25558">
      <w:pPr>
        <w:spacing w:after="0" w:line="240" w:lineRule="atLeast"/>
        <w:jc w:val="right"/>
        <w:rPr>
          <w:rFonts w:ascii="Arial" w:hAnsi="Arial" w:cs="Arial"/>
          <w:sz w:val="18"/>
          <w:szCs w:val="18"/>
        </w:rPr>
      </w:pPr>
      <w:r w:rsidRPr="00E25558">
        <w:rPr>
          <w:rFonts w:ascii="Arial" w:hAnsi="Arial" w:cs="Arial"/>
          <w:sz w:val="18"/>
          <w:szCs w:val="18"/>
        </w:rPr>
        <w:t>ЧП 225 сек - 200руб от цены,</w:t>
      </w:r>
    </w:p>
    <w:p w:rsidR="00E25558" w:rsidRPr="00E25558" w:rsidRDefault="00E25558" w:rsidP="00E25558">
      <w:pPr>
        <w:spacing w:after="0" w:line="240" w:lineRule="atLeast"/>
        <w:jc w:val="right"/>
        <w:rPr>
          <w:rFonts w:ascii="Arial" w:hAnsi="Arial" w:cs="Arial"/>
          <w:sz w:val="18"/>
          <w:szCs w:val="18"/>
        </w:rPr>
      </w:pPr>
      <w:r w:rsidRPr="00E25558">
        <w:rPr>
          <w:rFonts w:ascii="Arial" w:hAnsi="Arial" w:cs="Arial"/>
          <w:sz w:val="18"/>
          <w:szCs w:val="18"/>
        </w:rPr>
        <w:t>ЧП 200 сек - 400руб от цены,</w:t>
      </w:r>
    </w:p>
    <w:p w:rsidR="00E25558" w:rsidRPr="00E25558" w:rsidRDefault="00E25558" w:rsidP="00E25558">
      <w:pPr>
        <w:spacing w:after="0" w:line="240" w:lineRule="atLeast"/>
        <w:jc w:val="right"/>
        <w:rPr>
          <w:rFonts w:ascii="Arial" w:hAnsi="Arial" w:cs="Arial"/>
          <w:sz w:val="18"/>
          <w:szCs w:val="18"/>
        </w:rPr>
      </w:pPr>
      <w:r w:rsidRPr="00E25558">
        <w:rPr>
          <w:rFonts w:ascii="Arial" w:hAnsi="Arial" w:cs="Arial"/>
          <w:sz w:val="18"/>
          <w:szCs w:val="18"/>
        </w:rPr>
        <w:t>ЧП 175 сек - 700руб от цены*,</w:t>
      </w:r>
    </w:p>
    <w:p w:rsidR="00E25558" w:rsidRPr="00E25558" w:rsidRDefault="00E25558" w:rsidP="00E25558">
      <w:pPr>
        <w:spacing w:after="0" w:line="240" w:lineRule="atLeast"/>
        <w:jc w:val="right"/>
        <w:rPr>
          <w:rFonts w:ascii="Arial" w:hAnsi="Arial" w:cs="Arial"/>
          <w:sz w:val="18"/>
          <w:szCs w:val="18"/>
        </w:rPr>
      </w:pPr>
      <w:r w:rsidRPr="00E25558">
        <w:rPr>
          <w:rFonts w:ascii="Arial" w:hAnsi="Arial" w:cs="Arial"/>
          <w:sz w:val="18"/>
          <w:szCs w:val="18"/>
        </w:rPr>
        <w:t>ЧП 150 сек - 1200руб от цены*,</w:t>
      </w:r>
    </w:p>
    <w:p w:rsidR="00E25558" w:rsidRPr="00E25558" w:rsidRDefault="00E25558" w:rsidP="00E25558">
      <w:pPr>
        <w:spacing w:after="0" w:line="240" w:lineRule="atLeast"/>
        <w:jc w:val="right"/>
        <w:rPr>
          <w:rFonts w:ascii="Arial" w:hAnsi="Arial" w:cs="Arial"/>
          <w:sz w:val="18"/>
          <w:szCs w:val="18"/>
        </w:rPr>
      </w:pPr>
      <w:r w:rsidRPr="00E25558">
        <w:rPr>
          <w:rFonts w:ascii="Arial" w:hAnsi="Arial" w:cs="Arial"/>
          <w:sz w:val="18"/>
          <w:szCs w:val="18"/>
        </w:rPr>
        <w:t>ЧП 150 сек - 700руб от цены**,</w:t>
      </w:r>
    </w:p>
    <w:p w:rsidR="00E25558" w:rsidRPr="00E25558" w:rsidRDefault="00E25558" w:rsidP="00E25558">
      <w:pPr>
        <w:spacing w:after="0" w:line="240" w:lineRule="atLeast"/>
        <w:jc w:val="right"/>
        <w:rPr>
          <w:rFonts w:ascii="Arial" w:hAnsi="Arial" w:cs="Arial"/>
          <w:sz w:val="18"/>
          <w:szCs w:val="18"/>
        </w:rPr>
      </w:pPr>
      <w:r w:rsidRPr="00E25558">
        <w:rPr>
          <w:rFonts w:ascii="Arial" w:hAnsi="Arial" w:cs="Arial"/>
          <w:sz w:val="18"/>
          <w:szCs w:val="18"/>
        </w:rPr>
        <w:t>ЧП 90 сек - 1200руб от цены**,</w:t>
      </w:r>
    </w:p>
    <w:p w:rsidR="00E25558" w:rsidRPr="00E25558" w:rsidRDefault="00E25558" w:rsidP="00E25558">
      <w:pPr>
        <w:spacing w:after="0" w:line="240" w:lineRule="atLeast"/>
        <w:jc w:val="right"/>
        <w:rPr>
          <w:rFonts w:ascii="Arial" w:hAnsi="Arial" w:cs="Arial"/>
          <w:sz w:val="18"/>
          <w:szCs w:val="18"/>
        </w:rPr>
      </w:pPr>
      <w:r w:rsidRPr="00E25558">
        <w:rPr>
          <w:rFonts w:ascii="Arial" w:hAnsi="Arial" w:cs="Arial"/>
          <w:sz w:val="18"/>
          <w:szCs w:val="18"/>
        </w:rPr>
        <w:t>*Для пшеницы 3 класса.</w:t>
      </w:r>
    </w:p>
    <w:p w:rsidR="00E25558" w:rsidRPr="00E25558" w:rsidRDefault="00E25558" w:rsidP="00E25558">
      <w:pPr>
        <w:spacing w:after="0" w:line="240" w:lineRule="atLeast"/>
        <w:jc w:val="right"/>
        <w:rPr>
          <w:rFonts w:ascii="Arial" w:hAnsi="Arial" w:cs="Arial"/>
          <w:sz w:val="18"/>
          <w:szCs w:val="18"/>
        </w:rPr>
      </w:pPr>
      <w:r w:rsidRPr="00E25558">
        <w:rPr>
          <w:rFonts w:ascii="Arial" w:hAnsi="Arial" w:cs="Arial"/>
          <w:sz w:val="18"/>
          <w:szCs w:val="18"/>
        </w:rPr>
        <w:t>**Для пшеницы 4 класса.</w:t>
      </w:r>
    </w:p>
    <w:p w:rsidR="00E25558" w:rsidRDefault="00E25558" w:rsidP="00E25558">
      <w:pPr>
        <w:spacing w:after="0" w:line="240" w:lineRule="atLeast"/>
        <w:jc w:val="right"/>
        <w:rPr>
          <w:rFonts w:ascii="Arial" w:hAnsi="Arial" w:cs="Arial"/>
          <w:sz w:val="18"/>
          <w:szCs w:val="18"/>
        </w:rPr>
      </w:pPr>
      <w:r w:rsidRPr="00E25558">
        <w:rPr>
          <w:rFonts w:ascii="Arial" w:hAnsi="Arial" w:cs="Arial"/>
          <w:sz w:val="18"/>
          <w:szCs w:val="18"/>
        </w:rPr>
        <w:t>***5/15 проросших до 5%</w:t>
      </w:r>
    </w:p>
    <w:p w:rsidR="00E25558" w:rsidRPr="00E25558" w:rsidRDefault="00E25558" w:rsidP="00E25558">
      <w:pPr>
        <w:spacing w:after="0" w:line="240" w:lineRule="atLeast"/>
        <w:jc w:val="right"/>
        <w:rPr>
          <w:rFonts w:ascii="Arial" w:hAnsi="Arial" w:cs="Arial"/>
          <w:sz w:val="18"/>
          <w:szCs w:val="18"/>
        </w:rPr>
      </w:pPr>
    </w:p>
    <w:p w:rsidR="009A1EA2" w:rsidRPr="009A1EA2" w:rsidRDefault="009A1EA2" w:rsidP="009A1EA2">
      <w:pPr>
        <w:pStyle w:val="font8"/>
        <w:spacing w:before="0" w:beforeAutospacing="0" w:after="0" w:afterAutospacing="0" w:line="240" w:lineRule="atLeast"/>
        <w:ind w:firstLine="3600"/>
        <w:jc w:val="right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 w:rsidRPr="009A1EA2">
        <w:rPr>
          <w:rFonts w:ascii="Arial" w:hAnsi="Arial" w:cs="Arial"/>
          <w:bCs/>
          <w:color w:val="000000" w:themeColor="text1"/>
          <w:sz w:val="18"/>
          <w:szCs w:val="18"/>
          <w:bdr w:val="none" w:sz="0" w:space="0" w:color="auto" w:frame="1"/>
        </w:rPr>
        <w:t>Единица измерения – рубли/тонна без НДС, (с НДС). </w:t>
      </w:r>
    </w:p>
    <w:p w:rsidR="009A1EA2" w:rsidRDefault="009A1EA2" w:rsidP="009A1EA2">
      <w:pPr>
        <w:pStyle w:val="font8"/>
        <w:spacing w:before="0" w:beforeAutospacing="0" w:after="0" w:afterAutospacing="0" w:line="240" w:lineRule="atLeast"/>
        <w:ind w:firstLine="3600"/>
        <w:jc w:val="right"/>
        <w:textAlignment w:val="baseline"/>
        <w:rPr>
          <w:rFonts w:ascii="Arial" w:hAnsi="Arial" w:cs="Arial"/>
          <w:bCs/>
          <w:color w:val="000000" w:themeColor="text1"/>
          <w:sz w:val="18"/>
          <w:szCs w:val="18"/>
          <w:bdr w:val="none" w:sz="0" w:space="0" w:color="auto" w:frame="1"/>
        </w:rPr>
      </w:pPr>
      <w:r w:rsidRPr="009A1EA2">
        <w:rPr>
          <w:rFonts w:ascii="Arial" w:hAnsi="Arial" w:cs="Arial"/>
          <w:bCs/>
          <w:color w:val="000000" w:themeColor="text1"/>
          <w:sz w:val="18"/>
          <w:szCs w:val="18"/>
          <w:bdr w:val="none" w:sz="0" w:space="0" w:color="auto" w:frame="1"/>
        </w:rPr>
        <w:t xml:space="preserve">* -цена за зачетный вес на базе франко-элеватора </w:t>
      </w:r>
    </w:p>
    <w:p w:rsidR="009A1EA2" w:rsidRPr="009A1EA2" w:rsidRDefault="009A1EA2" w:rsidP="009A1EA2">
      <w:pPr>
        <w:pStyle w:val="font8"/>
        <w:spacing w:before="0" w:beforeAutospacing="0" w:after="0" w:afterAutospacing="0" w:line="240" w:lineRule="atLeast"/>
        <w:ind w:firstLine="3600"/>
        <w:jc w:val="right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 w:rsidRPr="009A1EA2">
        <w:rPr>
          <w:rFonts w:ascii="Arial" w:hAnsi="Arial" w:cs="Arial"/>
          <w:bCs/>
          <w:color w:val="000000" w:themeColor="text1"/>
          <w:sz w:val="18"/>
          <w:szCs w:val="18"/>
          <w:bdr w:val="none" w:sz="0" w:space="0" w:color="auto" w:frame="1"/>
        </w:rPr>
        <w:t>ОАО «Мельница», учитывается стоимость приемки и доведения закупленного зерна до базисного состояния.</w:t>
      </w:r>
      <w:r w:rsidRPr="009A1EA2">
        <w:rPr>
          <w:rFonts w:ascii="Arial" w:hAnsi="Arial" w:cs="Arial"/>
          <w:bCs/>
          <w:color w:val="000000" w:themeColor="text1"/>
          <w:sz w:val="18"/>
          <w:szCs w:val="18"/>
        </w:rPr>
        <w:t> </w:t>
      </w:r>
    </w:p>
    <w:p w:rsidR="009A1EA2" w:rsidRPr="009A1EA2" w:rsidRDefault="009A1EA2" w:rsidP="009A1EA2">
      <w:pPr>
        <w:pStyle w:val="font8"/>
        <w:spacing w:before="0" w:beforeAutospacing="0" w:after="0" w:afterAutospacing="0" w:line="240" w:lineRule="atLeast"/>
        <w:ind w:firstLine="3600"/>
        <w:jc w:val="right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 w:rsidRPr="009A1EA2">
        <w:rPr>
          <w:rFonts w:ascii="Arial" w:hAnsi="Arial" w:cs="Arial"/>
          <w:bCs/>
          <w:color w:val="000000" w:themeColor="text1"/>
          <w:sz w:val="18"/>
          <w:szCs w:val="18"/>
          <w:bdr w:val="none" w:sz="0" w:space="0" w:color="auto" w:frame="1"/>
        </w:rPr>
        <w:t xml:space="preserve">**- для </w:t>
      </w:r>
      <w:proofErr w:type="spellStart"/>
      <w:proofErr w:type="gramStart"/>
      <w:r w:rsidRPr="009A1EA2">
        <w:rPr>
          <w:rFonts w:ascii="Arial" w:hAnsi="Arial" w:cs="Arial"/>
          <w:bCs/>
          <w:color w:val="000000" w:themeColor="text1"/>
          <w:sz w:val="18"/>
          <w:szCs w:val="18"/>
          <w:bdr w:val="none" w:sz="0" w:space="0" w:color="auto" w:frame="1"/>
        </w:rPr>
        <w:t>сельхозтоваропроизводителей</w:t>
      </w:r>
      <w:proofErr w:type="spellEnd"/>
      <w:r w:rsidRPr="009A1EA2">
        <w:rPr>
          <w:rFonts w:ascii="Arial" w:hAnsi="Arial" w:cs="Arial"/>
          <w:bCs/>
          <w:color w:val="000000" w:themeColor="text1"/>
          <w:sz w:val="18"/>
          <w:szCs w:val="18"/>
          <w:bdr w:val="none" w:sz="0" w:space="0" w:color="auto" w:frame="1"/>
        </w:rPr>
        <w:t>  оплата</w:t>
      </w:r>
      <w:proofErr w:type="gramEnd"/>
      <w:r w:rsidRPr="009A1EA2">
        <w:rPr>
          <w:rFonts w:ascii="Arial" w:hAnsi="Arial" w:cs="Arial"/>
          <w:bCs/>
          <w:color w:val="000000" w:themeColor="text1"/>
          <w:sz w:val="18"/>
          <w:szCs w:val="18"/>
          <w:bdr w:val="none" w:sz="0" w:space="0" w:color="auto" w:frame="1"/>
        </w:rPr>
        <w:t xml:space="preserve"> за хранение начисляется по истечению 60 дней с дня завоза на хранение.</w:t>
      </w:r>
    </w:p>
    <w:p w:rsidR="009A1EA2" w:rsidRDefault="009A1EA2" w:rsidP="009A1EA2">
      <w:pPr>
        <w:pStyle w:val="font8"/>
        <w:spacing w:before="0" w:beforeAutospacing="0" w:after="0" w:afterAutospacing="0" w:line="240" w:lineRule="atLeast"/>
        <w:ind w:firstLine="3600"/>
        <w:jc w:val="right"/>
        <w:textAlignment w:val="baseline"/>
        <w:rPr>
          <w:rFonts w:ascii="Arial" w:hAnsi="Arial" w:cs="Arial"/>
          <w:bCs/>
          <w:color w:val="000000" w:themeColor="text1"/>
          <w:sz w:val="18"/>
          <w:szCs w:val="18"/>
          <w:bdr w:val="none" w:sz="0" w:space="0" w:color="auto" w:frame="1"/>
        </w:rPr>
      </w:pPr>
      <w:r w:rsidRPr="009A1EA2">
        <w:rPr>
          <w:rFonts w:ascii="Arial" w:hAnsi="Arial" w:cs="Arial"/>
          <w:bCs/>
          <w:color w:val="000000" w:themeColor="text1"/>
          <w:sz w:val="18"/>
          <w:szCs w:val="18"/>
          <w:bdr w:val="none" w:sz="0" w:space="0" w:color="auto" w:frame="1"/>
        </w:rPr>
        <w:t xml:space="preserve">***- </w:t>
      </w:r>
      <w:proofErr w:type="gramStart"/>
      <w:r w:rsidRPr="009A1EA2">
        <w:rPr>
          <w:rFonts w:ascii="Arial" w:hAnsi="Arial" w:cs="Arial"/>
          <w:bCs/>
          <w:color w:val="000000" w:themeColor="text1"/>
          <w:sz w:val="18"/>
          <w:szCs w:val="18"/>
          <w:bdr w:val="none" w:sz="0" w:space="0" w:color="auto" w:frame="1"/>
        </w:rPr>
        <w:t>для зерна</w:t>
      </w:r>
      <w:proofErr w:type="gramEnd"/>
      <w:r w:rsidRPr="009A1EA2">
        <w:rPr>
          <w:rFonts w:ascii="Arial" w:hAnsi="Arial" w:cs="Arial"/>
          <w:bCs/>
          <w:color w:val="000000" w:themeColor="text1"/>
          <w:sz w:val="18"/>
          <w:szCs w:val="18"/>
          <w:bdr w:val="none" w:sz="0" w:space="0" w:color="auto" w:frame="1"/>
        </w:rPr>
        <w:t xml:space="preserve"> завезенного в период с ноября по март сушка рассчитывается по 105,00 </w:t>
      </w:r>
      <w:proofErr w:type="spellStart"/>
      <w:r w:rsidRPr="009A1EA2">
        <w:rPr>
          <w:rFonts w:ascii="Arial" w:hAnsi="Arial" w:cs="Arial"/>
          <w:bCs/>
          <w:color w:val="000000" w:themeColor="text1"/>
          <w:sz w:val="18"/>
          <w:szCs w:val="18"/>
          <w:bdr w:val="none" w:sz="0" w:space="0" w:color="auto" w:frame="1"/>
        </w:rPr>
        <w:t>руб</w:t>
      </w:r>
      <w:proofErr w:type="spellEnd"/>
      <w:r w:rsidRPr="009A1EA2">
        <w:rPr>
          <w:rFonts w:ascii="Arial" w:hAnsi="Arial" w:cs="Arial"/>
          <w:bCs/>
          <w:color w:val="000000" w:themeColor="text1"/>
          <w:sz w:val="18"/>
          <w:szCs w:val="18"/>
          <w:bdr w:val="none" w:sz="0" w:space="0" w:color="auto" w:frame="1"/>
        </w:rPr>
        <w:t>/т.</w:t>
      </w:r>
    </w:p>
    <w:p w:rsidR="009A1EA2" w:rsidRPr="009A1EA2" w:rsidRDefault="009A1EA2" w:rsidP="009A1EA2">
      <w:pPr>
        <w:pStyle w:val="font8"/>
        <w:spacing w:before="0" w:beforeAutospacing="0" w:after="0" w:afterAutospacing="0" w:line="240" w:lineRule="atLeast"/>
        <w:ind w:firstLine="3600"/>
        <w:jc w:val="right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bookmarkStart w:id="1" w:name="_MON_1658817867"/>
    <w:bookmarkEnd w:id="1"/>
    <w:p w:rsidR="001B24E1" w:rsidRDefault="009A1EA2">
      <w:r>
        <w:object w:dxaOrig="10690" w:dyaOrig="2548">
          <v:shape id="_x0000_i1026" type="#_x0000_t75" style="width:468pt;height:127.5pt" o:ole="">
            <v:imagedata r:id="rId9" o:title=""/>
          </v:shape>
          <o:OLEObject Type="Embed" ProgID="Excel.Sheet.12" ShapeID="_x0000_i1026" DrawAspect="Content" ObjectID="_1665313378" r:id="rId10"/>
        </w:object>
      </w:r>
      <w:bookmarkStart w:id="2" w:name="_GoBack"/>
      <w:bookmarkEnd w:id="2"/>
    </w:p>
    <w:sectPr w:rsidR="001B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64"/>
    <w:rsid w:val="001313FC"/>
    <w:rsid w:val="001B24E1"/>
    <w:rsid w:val="003B6164"/>
    <w:rsid w:val="004E438C"/>
    <w:rsid w:val="005473C2"/>
    <w:rsid w:val="0064248D"/>
    <w:rsid w:val="006D56A0"/>
    <w:rsid w:val="006E4F5C"/>
    <w:rsid w:val="007C2D8C"/>
    <w:rsid w:val="00952B53"/>
    <w:rsid w:val="009A1EA2"/>
    <w:rsid w:val="009E36EE"/>
    <w:rsid w:val="00C377E9"/>
    <w:rsid w:val="00C9593E"/>
    <w:rsid w:val="00CD25CD"/>
    <w:rsid w:val="00D057B8"/>
    <w:rsid w:val="00DE6052"/>
    <w:rsid w:val="00E25558"/>
    <w:rsid w:val="00E263C6"/>
    <w:rsid w:val="00EB75A2"/>
    <w:rsid w:val="00E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6748"/>
  <w15:chartTrackingRefBased/>
  <w15:docId w15:val="{77F1ECBE-942C-4D0F-BC5E-FA622CD4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A1E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A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1E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package" Target="embeddings/_____Microsoft_Excel1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5C4DF-0AD3-46BF-9747-FC26AAA6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2020-10-16T09:07:00Z</dcterms:created>
  <dcterms:modified xsi:type="dcterms:W3CDTF">2020-10-27T08:16:00Z</dcterms:modified>
</cp:coreProperties>
</file>